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Identidade Visual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Necessidade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A imagem de uma empresa junto ao mercado ultrapassa valores puramente estéticos.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Toda empresa ou serviço, embora impessoais, apresentam características de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personalidade, seja através de seus produtos ou filosofia empresarial.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A personalidade, traduzida na imagem (marca-símbolo / logotipo), ganha importância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fundamental a partir da constatação de sua existência de forma planejada, abrangendo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as várias extensões de relacionamento da empresa, a exemplo: Papel de Carta, Cartão,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Envelopes, Formulários, Frota de Veículos, Embalagens, Uniformes, Equipamentos, etc.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Por outro lado, a ausência de planejamento na utilização dos elementos da imagem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diluirá a personalidade da empresa e essa deixará de aproveitar os recursos naturais de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veiculação de um conceito junto ao seu público consumidor.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A identidade visual deve ser tratada, portanto, não só como a personalização da imagem,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mas também como ferramenta de um processo mercadológico, altamente competitivo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e bastante saturado de informações visuais.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A Identidade Visual é um processo de comunicação interdependente em todas as suas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etapas, e o retorno de resultados depende não só da circulação e fluidez dos dados,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como também da interação de todos os profissionais componentes do processo.</w:t>
      </w:r>
    </w:p>
    <w:p w:rsidR="00400D95" w:rsidRDefault="00400D95" w:rsidP="00400D95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Desenvolvimento</w:t>
      </w:r>
    </w:p>
    <w:p w:rsidR="00E17CDB" w:rsidRPr="00400D95" w:rsidRDefault="00400D95" w:rsidP="008F2D7C">
      <w:pPr>
        <w:autoSpaceDE w:val="0"/>
        <w:autoSpaceDN w:val="0"/>
        <w:adjustRightInd w:val="0"/>
        <w:spacing w:after="0" w:line="240" w:lineRule="auto"/>
      </w:pPr>
      <w:r>
        <w:rPr>
          <w:rFonts w:ascii="OptimaLTStd-Medium" w:hAnsi="OptimaLTStd-Medium" w:cs="OptimaLTStd-Medium"/>
        </w:rPr>
        <w:t>A necessidade de manipulação de dados e informações abrangentes, como as relativas a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realizações de contatos e reuniões, levantamentos, pesquisas, etc., e o rigor e seriedade</w:t>
      </w:r>
      <w:r w:rsidR="008F2D7C">
        <w:rPr>
          <w:rFonts w:ascii="OptimaLTStd-Medium" w:hAnsi="OptimaLTStd-Medium" w:cs="OptimaLTStd-Medium"/>
        </w:rPr>
        <w:t xml:space="preserve"> </w:t>
      </w:r>
      <w:r>
        <w:rPr>
          <w:rFonts w:ascii="OptimaLTStd-Medium" w:hAnsi="OptimaLTStd-Medium" w:cs="OptimaLTStd-Medium"/>
        </w:rPr>
        <w:t>nas várias etapas de criação e de produção, exigem obediência estrita a um plano diretor</w:t>
      </w:r>
      <w:r w:rsidR="008F2D7C">
        <w:rPr>
          <w:rFonts w:ascii="OptimaLTStd-Medium" w:hAnsi="OptimaLTStd-Medium" w:cs="OptimaLTStd-Medium"/>
        </w:rPr>
        <w:t xml:space="preserve"> </w:t>
      </w:r>
      <w:bookmarkStart w:id="0" w:name="_GoBack"/>
      <w:bookmarkEnd w:id="0"/>
      <w:r>
        <w:rPr>
          <w:rFonts w:ascii="OptimaLTStd-Medium" w:hAnsi="OptimaLTStd-Medium" w:cs="OptimaLTStd-Medium"/>
        </w:rPr>
        <w:t>que preestabeleça cada passo a ser dado.</w:t>
      </w:r>
    </w:p>
    <w:sectPr w:rsidR="00E17CDB" w:rsidRPr="00400D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LTStd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287"/>
    <w:rsid w:val="002E2287"/>
    <w:rsid w:val="00400D95"/>
    <w:rsid w:val="005A0867"/>
    <w:rsid w:val="00751C77"/>
    <w:rsid w:val="008F2D7C"/>
    <w:rsid w:val="00E17CDB"/>
    <w:rsid w:val="00F8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A99F3"/>
  <w15:chartTrackingRefBased/>
  <w15:docId w15:val="{8A2267D2-67DB-4160-B50A-9E9B4116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Bubola Possato</dc:creator>
  <cp:keywords/>
  <dc:description/>
  <cp:lastModifiedBy>ALVARO BUBOLA POSSATO</cp:lastModifiedBy>
  <cp:revision>3</cp:revision>
  <dcterms:created xsi:type="dcterms:W3CDTF">2016-02-22T17:06:00Z</dcterms:created>
  <dcterms:modified xsi:type="dcterms:W3CDTF">2020-02-13T13:07:00Z</dcterms:modified>
</cp:coreProperties>
</file>